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GAS</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12 mars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10h00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8 au 24 rue JEAN MOULIN</w:t>
      </w:r>
    </w:p>
    <w:p w:rsidRPr="0035053F" w:rsidP="001348F6">
      <w:pPr>
        <w:rPr>
          <w:rFonts w:asciiTheme="minorHAnsi" w:hAnsiTheme="minorHAnsi" w:cstheme="minorHAnsi"/>
          <w:sz w:val="20"/>
        </w:rPr>
      </w:pPr>
      <w:r w:rsidRPr="0035053F" w:rsidR="00E8145C">
        <w:rPr>
          <w:rFonts w:asciiTheme="minorHAnsi" w:hAnsiTheme="minorHAnsi" w:cstheme="minorHAnsi"/>
          <w:sz w:val="20"/>
        </w:rPr>
        <w:t>3 au 5, 2 au 6 rue DES PONTS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d</w:t>
          </w:r>
          <w:r w:rsidRPr="002349AE">
            <w:rPr>
              <w:color w:val="4642FC"/>
              <w:sz w:val="14"/>
            </w:rPr>
            <w:t>'</w:t>
          </w:r>
          <w:r w:rsidRPr="002349AE">
            <w:rPr>
              <w:color w:val="4642FC"/>
              <w:sz w:val="14"/>
            </w:rPr>
            <w:t>nterventions</w:t>
          </w:r>
          <w:r w:rsidRPr="002349AE">
            <w:rPr>
              <w:color w:val="4642FC"/>
              <w:sz w:val="14"/>
            </w:rPr>
            <w:t xml:space="preserve"> </w:t>
          </w:r>
          <w:r w:rsidRPr="002349AE">
            <w:rPr>
              <w:color w:val="4642FC"/>
              <w:sz w:val="14"/>
            </w:rPr>
            <w:t>Val de France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